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AF4E" w14:textId="77777777" w:rsidR="00CB1143" w:rsidRDefault="00CB1143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bookmarkStart w:id="0" w:name="_Toc477887935"/>
    </w:p>
    <w:p w14:paraId="0827045A" w14:textId="31C281AE" w:rsidR="00173CBD" w:rsidRPr="001C0091" w:rsidRDefault="00173CBD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C0091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Техническое задание</w:t>
      </w:r>
    </w:p>
    <w:p w14:paraId="3F42F5A9" w14:textId="77777777" w:rsidR="00173CBD" w:rsidRDefault="00173CBD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73CBD">
        <w:rPr>
          <w:rFonts w:ascii="Times New Roman" w:eastAsia="Times New Roman" w:hAnsi="Times New Roman" w:cs="Times New Roman"/>
          <w:b/>
          <w:lang w:eastAsia="ru-RU"/>
        </w:rPr>
        <w:t>на</w:t>
      </w:r>
      <w:r w:rsidRPr="00173CBD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173C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оказание услуг по содействию в популяризации продукции и услуг самозанятых граждан</w:t>
      </w:r>
    </w:p>
    <w:p w14:paraId="5BDEAD9C" w14:textId="708E9AF9" w:rsidR="00173CBD" w:rsidRDefault="00173CBD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разработка бизнес</w:t>
      </w:r>
      <w:r w:rsidR="00104B9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аккаунта</w:t>
      </w:r>
      <w:r w:rsidRPr="00173CBD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</w:t>
      </w:r>
    </w:p>
    <w:p w14:paraId="668874A3" w14:textId="77777777" w:rsidR="009250EB" w:rsidRPr="00173CBD" w:rsidRDefault="009250EB" w:rsidP="00173C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lang w:eastAsia="ru-RU"/>
        </w:rPr>
      </w:pPr>
    </w:p>
    <w:tbl>
      <w:tblPr>
        <w:tblW w:w="966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9"/>
        <w:gridCol w:w="7269"/>
      </w:tblGrid>
      <w:tr w:rsidR="00781FE6" w:rsidRPr="00173CBD" w14:paraId="6F4A9DFB" w14:textId="77777777" w:rsidTr="002C7E4C">
        <w:trPr>
          <w:trHeight w:val="238"/>
        </w:trPr>
        <w:tc>
          <w:tcPr>
            <w:tcW w:w="2399" w:type="dxa"/>
          </w:tcPr>
          <w:p w14:paraId="30379C98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bookmarkStart w:id="1" w:name="_Hlk106287035"/>
            <w:bookmarkEnd w:id="0"/>
            <w:r w:rsidRPr="00173CBD">
              <w:rPr>
                <w:rFonts w:ascii="Times New Roman" w:eastAsia="Calibri" w:hAnsi="Times New Roman" w:cs="Times New Roman"/>
                <w:lang w:eastAsia="zh-CN"/>
              </w:rPr>
              <w:t>Наименование и требования к оказанию услуг</w:t>
            </w:r>
          </w:p>
        </w:tc>
        <w:tc>
          <w:tcPr>
            <w:tcW w:w="7269" w:type="dxa"/>
          </w:tcPr>
          <w:p w14:paraId="607F3FDE" w14:textId="77777777" w:rsidR="00781FE6" w:rsidRPr="001C0091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bCs/>
                <w:shd w:val="clear" w:color="auto" w:fill="FFFFFF"/>
                <w:lang w:eastAsia="ru-RU"/>
              </w:rPr>
              <w:t xml:space="preserve"> </w:t>
            </w:r>
            <w:r w:rsidRPr="00173CBD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ru-RU"/>
              </w:rPr>
              <w:t>1. Содержание услуги:</w:t>
            </w:r>
          </w:p>
          <w:p w14:paraId="0CC220E3" w14:textId="77777777" w:rsidR="00781FE6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</w:pPr>
            <w:r w:rsidRPr="001C0091"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Создание бизнес-аккаунта с активной и вовлеченной аудиторией + таргетированная реклама</w:t>
            </w:r>
            <w:r>
              <w:rPr>
                <w:rFonts w:ascii="Times New Roman" w:eastAsia="Times New Roman" w:hAnsi="Times New Roman" w:cs="Times New Roman"/>
                <w:bCs/>
                <w:iCs/>
                <w:shd w:val="clear" w:color="auto" w:fill="FFFFFF"/>
                <w:lang w:eastAsia="ru-RU"/>
              </w:rPr>
              <w:t>.</w:t>
            </w:r>
          </w:p>
          <w:p w14:paraId="0E7453E6" w14:textId="77777777" w:rsidR="00781FE6" w:rsidRPr="00CB1143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FC35135" w14:textId="77777777" w:rsidR="00781FE6" w:rsidRPr="001C0091" w:rsidRDefault="00781FE6" w:rsidP="002C7E4C">
            <w:pPr>
              <w:tabs>
                <w:tab w:val="left" w:pos="284"/>
              </w:tabs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u w:val="single"/>
                <w:shd w:val="clear" w:color="auto" w:fill="FFFFFF"/>
                <w:lang w:eastAsia="zh-CN"/>
              </w:rPr>
              <w:t xml:space="preserve">2. Содержание работ по услуге: </w:t>
            </w:r>
          </w:p>
          <w:p w14:paraId="230F3001" w14:textId="77777777" w:rsidR="00781FE6" w:rsidRPr="001C0091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В рамках услуги по </w:t>
            </w:r>
            <w:r w:rsidRPr="00173C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разработке бизнес-аккаунта,</w:t>
            </w:r>
            <w:r w:rsidRPr="00173CB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 xml:space="preserve"> на исполнителя возлагаются следующие функции:</w:t>
            </w:r>
          </w:p>
          <w:p w14:paraId="18B1505C" w14:textId="77777777" w:rsidR="00781FE6" w:rsidRPr="00173CBD" w:rsidRDefault="00781FE6" w:rsidP="002C7E4C">
            <w:pPr>
              <w:suppressAutoHyphens/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Создание бизнес-аккаунта с активной и вовлеченной аудиторией + простая таргетированная реклама, в том числе:</w:t>
            </w:r>
          </w:p>
          <w:p w14:paraId="6564A386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Определение поля конкурирующих профилей;</w:t>
            </w:r>
          </w:p>
          <w:p w14:paraId="60E23E2B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Определение целевой аудитории профиля;</w:t>
            </w:r>
          </w:p>
          <w:p w14:paraId="6277E670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Формирование концепции позиционирования с учетом всех сторон компании и конкурентов;</w:t>
            </w:r>
          </w:p>
          <w:p w14:paraId="2CD04954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Создание аватара;</w:t>
            </w:r>
          </w:p>
          <w:p w14:paraId="4D99F1E8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Поиск короткого и запоминающегося никнейма;</w:t>
            </w:r>
          </w:p>
          <w:p w14:paraId="25E23BAE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Подбор лучших слов в нише в поисковую строку</w:t>
            </w:r>
          </w:p>
          <w:p w14:paraId="7318595A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Подключение бизнес-аккаунта (с использованием </w:t>
            </w:r>
            <w:proofErr w:type="spellStart"/>
            <w:r>
              <w:rPr>
                <w:color w:val="000000"/>
                <w:sz w:val="22"/>
                <w:szCs w:val="22"/>
              </w:rPr>
              <w:t>Вконтакте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>)</w:t>
            </w:r>
          </w:p>
          <w:p w14:paraId="0828B50E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Написание основного текста в статусе и описании профиля</w:t>
            </w:r>
          </w:p>
          <w:p w14:paraId="1CB6882B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Индивидуальный подбор </w:t>
            </w:r>
            <w:proofErr w:type="spellStart"/>
            <w:r w:rsidRPr="00412DDE">
              <w:rPr>
                <w:color w:val="000000"/>
                <w:sz w:val="22"/>
                <w:szCs w:val="22"/>
              </w:rPr>
              <w:t>оффера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 xml:space="preserve"> или </w:t>
            </w:r>
            <w:proofErr w:type="spellStart"/>
            <w:r w:rsidRPr="00412DDE">
              <w:rPr>
                <w:color w:val="000000"/>
                <w:sz w:val="22"/>
                <w:szCs w:val="22"/>
              </w:rPr>
              <w:t>утп</w:t>
            </w:r>
            <w:proofErr w:type="spellEnd"/>
          </w:p>
          <w:p w14:paraId="2192A84C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  <w:shd w:val="clear" w:color="auto" w:fill="FCE5CD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Создание </w:t>
            </w:r>
            <w:r w:rsidRPr="00412DDE">
              <w:rPr>
                <w:sz w:val="22"/>
                <w:szCs w:val="22"/>
              </w:rPr>
              <w:t>дизайна сообщества (аватар, шапка профиля, фирменные плашки)</w:t>
            </w:r>
          </w:p>
          <w:p w14:paraId="124F3AD0" w14:textId="77777777" w:rsidR="00781FE6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Картинки к постам, сделанные в Photoshop (15 шт.)</w:t>
            </w:r>
          </w:p>
          <w:p w14:paraId="048FF0D1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Карусель до 10 картинок в каждом посте (до 45 шт.)</w:t>
            </w:r>
          </w:p>
          <w:p w14:paraId="21163EB2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Написание эксклюзивных текстов до 2200 символов к постам (15 шт.)</w:t>
            </w:r>
          </w:p>
          <w:p w14:paraId="6D6FF20D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  <w:shd w:val="clear" w:color="auto" w:fill="FCE5CD"/>
              </w:rPr>
            </w:pPr>
            <w:r w:rsidRPr="00412DDE">
              <w:rPr>
                <w:color w:val="000000"/>
                <w:sz w:val="22"/>
                <w:szCs w:val="22"/>
              </w:rPr>
              <w:t>Выкладывание постов (не менее 1 раза в 2 дня)</w:t>
            </w:r>
          </w:p>
          <w:p w14:paraId="7AA5D02F" w14:textId="77777777" w:rsidR="00781FE6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Подбор базы рабочих </w:t>
            </w:r>
            <w:proofErr w:type="spellStart"/>
            <w:r w:rsidRPr="00412DDE">
              <w:rPr>
                <w:color w:val="000000"/>
                <w:sz w:val="22"/>
                <w:szCs w:val="22"/>
              </w:rPr>
              <w:t>хэштегов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 xml:space="preserve"> (до 75 шт.)</w:t>
            </w:r>
          </w:p>
          <w:p w14:paraId="463097D4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Продумывание рубрик закрепленных сюжетов и их наполнение</w:t>
            </w:r>
          </w:p>
          <w:p w14:paraId="513D8A7D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sz w:val="22"/>
                <w:szCs w:val="22"/>
                <w:shd w:val="clear" w:color="auto" w:fill="FCE5CD"/>
              </w:rPr>
            </w:pPr>
            <w:r w:rsidRPr="00412DDE">
              <w:rPr>
                <w:color w:val="000000"/>
                <w:sz w:val="22"/>
                <w:szCs w:val="22"/>
              </w:rPr>
              <w:t xml:space="preserve">Создание и выкладывание </w:t>
            </w:r>
            <w:proofErr w:type="spellStart"/>
            <w:r w:rsidRPr="00412DDE">
              <w:rPr>
                <w:color w:val="000000"/>
                <w:sz w:val="22"/>
                <w:szCs w:val="22"/>
              </w:rPr>
              <w:t>сторис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 xml:space="preserve"> (не менее 10)</w:t>
            </w:r>
          </w:p>
          <w:p w14:paraId="40F6BB85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Отчет о проделанной работе и результатах</w:t>
            </w:r>
          </w:p>
          <w:p w14:paraId="5484BC8D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suppressAutoHyphens w:val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 w:rsidRPr="00412DDE">
              <w:rPr>
                <w:color w:val="000000"/>
                <w:sz w:val="22"/>
                <w:szCs w:val="22"/>
              </w:rPr>
              <w:t>Инвайтинг</w:t>
            </w:r>
            <w:proofErr w:type="spellEnd"/>
            <w:r w:rsidRPr="00412DDE">
              <w:rPr>
                <w:color w:val="000000"/>
                <w:sz w:val="22"/>
                <w:szCs w:val="22"/>
              </w:rPr>
              <w:t xml:space="preserve"> по ЦА</w:t>
            </w:r>
          </w:p>
          <w:p w14:paraId="034241E5" w14:textId="77777777" w:rsidR="00781FE6" w:rsidRPr="00412DDE" w:rsidRDefault="00781FE6" w:rsidP="002C7E4C">
            <w:pPr>
              <w:pStyle w:val="a7"/>
              <w:numPr>
                <w:ilvl w:val="0"/>
                <w:numId w:val="9"/>
              </w:numPr>
              <w:tabs>
                <w:tab w:val="left" w:pos="426"/>
                <w:tab w:val="left" w:pos="1701"/>
              </w:tabs>
              <w:suppressAutoHyphens w:val="0"/>
              <w:jc w:val="both"/>
              <w:rPr>
                <w:sz w:val="22"/>
                <w:szCs w:val="22"/>
              </w:rPr>
            </w:pPr>
            <w:r w:rsidRPr="00412DDE">
              <w:rPr>
                <w:color w:val="000000"/>
                <w:sz w:val="22"/>
                <w:szCs w:val="22"/>
              </w:rPr>
              <w:t>Настройка таргетированной рекламы на 10 постов из контент-плана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14:paraId="1FE6AB69" w14:textId="77777777" w:rsidR="00781FE6" w:rsidRPr="00173CBD" w:rsidRDefault="00781FE6" w:rsidP="002C7E4C">
            <w:pPr>
              <w:tabs>
                <w:tab w:val="left" w:pos="426"/>
                <w:tab w:val="left" w:pos="1701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81FE6" w:rsidRPr="00173CBD" w14:paraId="25AE3273" w14:textId="77777777" w:rsidTr="002C7E4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99" w:type="dxa"/>
            <w:shd w:val="clear" w:color="auto" w:fill="auto"/>
          </w:tcPr>
          <w:p w14:paraId="1C9B97ED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Calibri" w:hAnsi="Times New Roman" w:cs="Times New Roman"/>
                <w:lang w:eastAsia="zh-CN"/>
              </w:rPr>
              <w:t>Заказчик</w:t>
            </w:r>
          </w:p>
        </w:tc>
        <w:tc>
          <w:tcPr>
            <w:tcW w:w="7269" w:type="dxa"/>
            <w:shd w:val="clear" w:color="auto" w:fill="auto"/>
          </w:tcPr>
          <w:p w14:paraId="18202EC0" w14:textId="77777777" w:rsidR="00781FE6" w:rsidRPr="00173CBD" w:rsidRDefault="00781FE6" w:rsidP="002C7E4C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CBD">
              <w:rPr>
                <w:rFonts w:ascii="Times New Roman" w:eastAsia="Calibri" w:hAnsi="Times New Roman" w:cs="Times New Roman"/>
                <w:lang w:eastAsia="ru-RU"/>
              </w:rPr>
              <w:t>Государственное автономное учреждение Волгоградской области «Мой бизнес», отдел-Центр поддержки предпринимательства Волгоградской области</w:t>
            </w:r>
            <w:r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</w:tr>
      <w:tr w:rsidR="00781FE6" w:rsidRPr="00173CBD" w14:paraId="5A18F073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6D2302F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Срок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8F3CB6" w14:textId="7D34482F" w:rsidR="00781FE6" w:rsidRPr="00173CBD" w:rsidRDefault="00781FE6" w:rsidP="002C7E4C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b/>
                <w:highlight w:val="yellow"/>
                <w:lang w:eastAsia="ru-RU"/>
              </w:rPr>
            </w:pP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С даты подписания договора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д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о </w:t>
            </w:r>
            <w:r>
              <w:rPr>
                <w:rFonts w:ascii="Times New Roman" w:eastAsia="Calibri" w:hAnsi="Times New Roman" w:cs="Times New Roman"/>
                <w:b/>
                <w:lang w:eastAsia="ru-RU"/>
              </w:rPr>
              <w:t>30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 w:rsidR="0065646A">
              <w:rPr>
                <w:rFonts w:ascii="Times New Roman" w:eastAsia="Calibri" w:hAnsi="Times New Roman" w:cs="Times New Roman"/>
                <w:b/>
                <w:lang w:eastAsia="ru-RU"/>
              </w:rPr>
              <w:t>ноября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202</w:t>
            </w:r>
            <w:r w:rsidR="008329BB">
              <w:rPr>
                <w:rFonts w:ascii="Times New Roman" w:eastAsia="Calibri" w:hAnsi="Times New Roman" w:cs="Times New Roman"/>
                <w:b/>
                <w:lang w:eastAsia="ru-RU"/>
              </w:rPr>
              <w:t>4</w:t>
            </w:r>
            <w:r w:rsidRPr="00173CBD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года включительно</w:t>
            </w:r>
          </w:p>
        </w:tc>
      </w:tr>
      <w:tr w:rsidR="00781FE6" w:rsidRPr="00173CBD" w14:paraId="4DD30B8D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9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9CD5FEB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Место оказания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E582AE" w14:textId="77777777" w:rsidR="00781FE6" w:rsidRPr="00173CBD" w:rsidRDefault="00781FE6" w:rsidP="002C7E4C">
            <w:pPr>
              <w:keepNext/>
              <w:keepLines/>
              <w:spacing w:after="0" w:line="240" w:lineRule="auto"/>
              <w:ind w:firstLine="18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CBD">
              <w:rPr>
                <w:rFonts w:ascii="Times New Roman" w:eastAsia="Calibri" w:hAnsi="Times New Roman" w:cs="Times New Roman"/>
                <w:lang w:eastAsia="ru-RU"/>
              </w:rPr>
              <w:t xml:space="preserve">Волгоградская область </w:t>
            </w:r>
          </w:p>
        </w:tc>
      </w:tr>
      <w:tr w:rsidR="00781FE6" w:rsidRPr="00173CBD" w14:paraId="3DF8AAE4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EFEDC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Calibri" w:hAnsi="Times New Roman" w:cs="Times New Roman"/>
                <w:lang w:eastAsia="zh-CN"/>
              </w:rPr>
              <w:t>Получатели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1340136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Физические лица, применяющие специальный налоговый режим «Налог на профессиональный доход» и 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осуществляющие деятельность на территории Волгоградской области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(далее - самозанятые граждане). </w:t>
            </w:r>
          </w:p>
          <w:p w14:paraId="631F2C70" w14:textId="77777777" w:rsidR="00781FE6" w:rsidRPr="00173CBD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  Ответственность за идентификацию потенциальных получателей услуг на предмет их соответствия вышеуказанным требованиям несет Исполнитель.</w:t>
            </w:r>
          </w:p>
        </w:tc>
      </w:tr>
      <w:tr w:rsidR="00781FE6" w:rsidRPr="00173CBD" w14:paraId="65567DB1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1"/>
        </w:trPr>
        <w:tc>
          <w:tcPr>
            <w:tcW w:w="23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0BD61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173CBD">
              <w:rPr>
                <w:rFonts w:ascii="Times New Roman" w:eastAsia="Calibri" w:hAnsi="Times New Roman" w:cs="Times New Roman"/>
                <w:lang w:eastAsia="zh-CN"/>
              </w:rPr>
              <w:t>Цели и задачи использования результатов услуг</w:t>
            </w:r>
          </w:p>
        </w:tc>
        <w:tc>
          <w:tcPr>
            <w:tcW w:w="7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2DEFD5" w14:textId="77777777" w:rsidR="00781FE6" w:rsidRPr="001C0091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73CBD">
              <w:rPr>
                <w:rFonts w:ascii="Times New Roman" w:eastAsia="Times New Roman" w:hAnsi="Times New Roman" w:cs="Times New Roman"/>
                <w:lang w:eastAsia="ru-RU"/>
              </w:rPr>
              <w:t xml:space="preserve">Цель: </w:t>
            </w:r>
            <w:r w:rsidRPr="00173CBD">
              <w:rPr>
                <w:rFonts w:ascii="Times New Roman" w:eastAsia="Times New Roman" w:hAnsi="Times New Roman" w:cs="Times New Roman"/>
                <w:bCs/>
                <w:lang w:eastAsia="zh-CN"/>
              </w:rPr>
              <w:t>Оказание содействия самозанятым гражданам, повышение их компетентности и заинтересованным в развитии деятельности через заведение товаров под собственным брендом на бизнес-аккаунт с целью их дальнейшей продажи.</w:t>
            </w:r>
            <w:r w:rsidRPr="00173CB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</w:tr>
      <w:tr w:rsidR="00781FE6" w:rsidRPr="00173CBD" w14:paraId="71193B10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37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0DBCC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Объем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9CFB8D" w14:textId="77777777" w:rsidR="00781FE6" w:rsidRPr="001C0091" w:rsidRDefault="00781FE6" w:rsidP="002C7E4C">
            <w:pPr>
              <w:spacing w:after="0" w:line="240" w:lineRule="auto"/>
              <w:ind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 xml:space="preserve"> В период действия договора исполнитель должен обеспечить предоставление услуг в следующем объеме:</w:t>
            </w:r>
          </w:p>
          <w:p w14:paraId="7E6B0CE9" w14:textId="77777777" w:rsidR="00781FE6" w:rsidRPr="00173CBD" w:rsidRDefault="00781FE6" w:rsidP="002C7E4C">
            <w:pPr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b/>
                <w:bCs/>
                <w:iCs/>
                <w:u w:val="single"/>
                <w:shd w:val="clear" w:color="auto" w:fill="FFFFFF"/>
                <w:lang w:eastAsia="ru-RU"/>
              </w:rPr>
              <w:t xml:space="preserve">Услуга по </w:t>
            </w:r>
            <w:r w:rsidRPr="00173C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  <w:t>разработке бизнес-аккаунта</w:t>
            </w:r>
            <w:r w:rsidRPr="00173CBD">
              <w:rPr>
                <w:rFonts w:ascii="Times New Roman" w:eastAsia="Times New Roman" w:hAnsi="Times New Roman" w:cs="Times New Roman"/>
                <w:b/>
                <w:bCs/>
                <w:u w:val="single"/>
                <w:lang w:eastAsia="ar-SA"/>
              </w:rPr>
              <w:t>.</w:t>
            </w:r>
          </w:p>
          <w:p w14:paraId="6BDB4BCA" w14:textId="3ECFDCBC" w:rsidR="00781FE6" w:rsidRPr="00173CBD" w:rsidRDefault="00781FE6" w:rsidP="002C7E4C">
            <w:pPr>
              <w:numPr>
                <w:ilvl w:val="0"/>
                <w:numId w:val="5"/>
              </w:numPr>
              <w:spacing w:after="0" w:line="240" w:lineRule="auto"/>
              <w:ind w:left="181" w:firstLine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количество получателей услуг –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702129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____________с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амозанятых граждан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;</w:t>
            </w:r>
          </w:p>
          <w:p w14:paraId="56F78795" w14:textId="07A979D3" w:rsidR="00781FE6" w:rsidRPr="001C0091" w:rsidRDefault="00781FE6" w:rsidP="002C7E4C">
            <w:pPr>
              <w:numPr>
                <w:ilvl w:val="0"/>
                <w:numId w:val="5"/>
              </w:numPr>
              <w:spacing w:after="0" w:line="240" w:lineRule="auto"/>
              <w:ind w:left="181" w:firstLine="181"/>
              <w:contextualSpacing/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</w:pP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период оказания услуг - с даты подписания договора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д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30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</w:t>
            </w:r>
            <w:r w:rsidR="0065646A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ноября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202</w:t>
            </w:r>
            <w:r w:rsidR="008329BB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>4</w:t>
            </w:r>
            <w:r w:rsidRPr="00173CBD">
              <w:rPr>
                <w:rFonts w:ascii="Times New Roman" w:eastAsia="Times New Roman" w:hAnsi="Times New Roman" w:cs="Times New Roman"/>
                <w:shd w:val="clear" w:color="auto" w:fill="FFFFFF"/>
                <w:lang w:eastAsia="zh-CN"/>
              </w:rPr>
              <w:t xml:space="preserve"> года включительно.</w:t>
            </w:r>
          </w:p>
        </w:tc>
      </w:tr>
      <w:tr w:rsidR="00781FE6" w:rsidRPr="00173CBD" w14:paraId="753E1BBA" w14:textId="77777777" w:rsidTr="002C7E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D024" w14:textId="77777777" w:rsidR="00781FE6" w:rsidRPr="00173CBD" w:rsidRDefault="00781FE6" w:rsidP="002C7E4C">
            <w:pPr>
              <w:numPr>
                <w:ilvl w:val="0"/>
                <w:numId w:val="1"/>
              </w:numPr>
              <w:suppressAutoHyphens/>
              <w:spacing w:after="0" w:line="240" w:lineRule="auto"/>
              <w:ind w:right="-3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Общие требования к оказанию услуг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CF4AF" w14:textId="77777777" w:rsidR="00781FE6" w:rsidRPr="00173CBD" w:rsidRDefault="00781FE6" w:rsidP="002C7E4C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-Исполнитель обязан оказать услугу по заявке самозанятого гражданина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30F39DF0" w14:textId="77777777" w:rsidR="00781FE6" w:rsidRPr="00173CBD" w:rsidRDefault="00781FE6" w:rsidP="002C7E4C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-Исполнитель обязан согласовать заявку на услугу самозанятого гражданина с Заказчиком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0CFEDB27" w14:textId="77777777" w:rsidR="00781FE6" w:rsidRPr="00173CBD" w:rsidRDefault="00781FE6" w:rsidP="002C7E4C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-Добросовестно, качественно и своевременно оказывать услуги самозанятым гражданам</w:t>
            </w:r>
            <w:r>
              <w:rPr>
                <w:rFonts w:ascii="Times New Roman" w:eastAsia="Times New Roman" w:hAnsi="Times New Roman" w:cs="Times New Roman"/>
                <w:lang w:eastAsia="ar-SA"/>
              </w:rPr>
              <w:t>.</w:t>
            </w:r>
          </w:p>
          <w:p w14:paraId="282A2E47" w14:textId="77777777" w:rsidR="00781FE6" w:rsidRPr="00173CBD" w:rsidRDefault="00781FE6" w:rsidP="002C7E4C">
            <w:pPr>
              <w:spacing w:after="0" w:line="240" w:lineRule="auto"/>
              <w:ind w:left="181" w:right="-3" w:firstLine="181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73CBD">
              <w:rPr>
                <w:rFonts w:ascii="Times New Roman" w:eastAsia="Times New Roman" w:hAnsi="Times New Roman" w:cs="Times New Roman"/>
                <w:lang w:eastAsia="ar-SA"/>
              </w:rPr>
              <w:t>-Оказывать услуги в рамках договора бесплатно самозанятым гражданам без взимания дополнительных денежных средств.</w:t>
            </w:r>
          </w:p>
        </w:tc>
      </w:tr>
    </w:tbl>
    <w:p w14:paraId="55B303BB" w14:textId="77777777" w:rsidR="00781FE6" w:rsidRPr="00173CBD" w:rsidRDefault="00781FE6" w:rsidP="00781FE6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bookmarkEnd w:id="1"/>
    <w:p w14:paraId="6C8F5D35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52F7B2AA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038DF9B4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78B12EFA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0641CB0" w14:textId="77777777" w:rsidR="00173CBD" w:rsidRPr="00173CBD" w:rsidRDefault="00173CBD" w:rsidP="00173CBD">
      <w:pPr>
        <w:spacing w:after="0" w:line="240" w:lineRule="auto"/>
        <w:rPr>
          <w:rFonts w:ascii="Times New Roman" w:eastAsia="Times New Roman" w:hAnsi="Times New Roman" w:cs="Times New Roman"/>
          <w:vertAlign w:val="superscript"/>
          <w:lang w:eastAsia="ru-RU"/>
        </w:rPr>
      </w:pPr>
    </w:p>
    <w:p w14:paraId="4A13E07E" w14:textId="0AA3E61C" w:rsidR="009250EB" w:rsidRDefault="009250EB" w:rsidP="009250EB">
      <w:pPr>
        <w:rPr>
          <w:rFonts w:ascii="Times New Roman" w:eastAsia="Times New Roman" w:hAnsi="Times New Roman" w:cs="Times New Roman"/>
          <w:vertAlign w:val="superscript"/>
          <w:lang w:eastAsia="ru-RU"/>
        </w:rPr>
        <w:sectPr w:rsidR="009250EB" w:rsidSect="009250EB">
          <w:pgSz w:w="11906" w:h="16838"/>
          <w:pgMar w:top="709" w:right="426" w:bottom="1134" w:left="709" w:header="708" w:footer="708" w:gutter="0"/>
          <w:cols w:space="720"/>
          <w:docGrid w:linePitch="299"/>
        </w:sectPr>
      </w:pPr>
    </w:p>
    <w:p w14:paraId="63193690" w14:textId="2D59592B" w:rsidR="009250EB" w:rsidRDefault="009250EB" w:rsidP="00971D72">
      <w:pPr>
        <w:rPr>
          <w:vertAlign w:val="superscript"/>
        </w:rPr>
      </w:pPr>
    </w:p>
    <w:sectPr w:rsidR="009250EB" w:rsidSect="00971D72">
      <w:headerReference w:type="even" r:id="rId8"/>
      <w:headerReference w:type="first" r:id="rId9"/>
      <w:pgSz w:w="16838" w:h="11906" w:orient="landscape"/>
      <w:pgMar w:top="709" w:right="709" w:bottom="426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E29A0" w14:textId="77777777" w:rsidR="0001305A" w:rsidRDefault="0001305A">
      <w:pPr>
        <w:spacing w:after="0" w:line="240" w:lineRule="auto"/>
      </w:pPr>
      <w:r>
        <w:separator/>
      </w:r>
    </w:p>
  </w:endnote>
  <w:endnote w:type="continuationSeparator" w:id="0">
    <w:p w14:paraId="6543F5E1" w14:textId="77777777" w:rsidR="0001305A" w:rsidRDefault="00013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39507" w14:textId="77777777" w:rsidR="0001305A" w:rsidRDefault="0001305A">
      <w:pPr>
        <w:spacing w:after="0" w:line="240" w:lineRule="auto"/>
      </w:pPr>
      <w:r>
        <w:separator/>
      </w:r>
    </w:p>
  </w:footnote>
  <w:footnote w:type="continuationSeparator" w:id="0">
    <w:p w14:paraId="74F6E5E8" w14:textId="77777777" w:rsidR="0001305A" w:rsidRDefault="000130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96790" w14:textId="77777777" w:rsidR="00D63B6E" w:rsidRDefault="00D63B6E">
    <w:pPr>
      <w:pStyle w:val="a3"/>
    </w:pPr>
  </w:p>
  <w:p w14:paraId="1426C094" w14:textId="77777777" w:rsidR="00D63B6E" w:rsidRDefault="00D63B6E"/>
  <w:p w14:paraId="2DB6A943" w14:textId="77777777" w:rsidR="00D63B6E" w:rsidRDefault="00D63B6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2EDB" w14:textId="77777777" w:rsidR="00D63B6E" w:rsidRPr="00891AD6" w:rsidRDefault="00D63B6E" w:rsidP="0053097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A74F87"/>
    <w:multiLevelType w:val="hybridMultilevel"/>
    <w:tmpl w:val="44ACC99A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E7AB2"/>
    <w:multiLevelType w:val="hybridMultilevel"/>
    <w:tmpl w:val="63AC581C"/>
    <w:lvl w:ilvl="0" w:tplc="2A8221DC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8C2DA2"/>
    <w:multiLevelType w:val="multilevel"/>
    <w:tmpl w:val="A4AE367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 w15:restartNumberingAfterBreak="0">
    <w:nsid w:val="35E12EA5"/>
    <w:multiLevelType w:val="hybridMultilevel"/>
    <w:tmpl w:val="409C01D2"/>
    <w:lvl w:ilvl="0" w:tplc="F3DAA86A">
      <w:start w:val="1"/>
      <w:numFmt w:val="bullet"/>
      <w:lvlText w:val=""/>
      <w:lvlJc w:val="left"/>
      <w:pPr>
        <w:ind w:left="10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193707"/>
    <w:multiLevelType w:val="hybridMultilevel"/>
    <w:tmpl w:val="82C409CC"/>
    <w:lvl w:ilvl="0" w:tplc="22FC8A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EC514AE"/>
    <w:multiLevelType w:val="hybridMultilevel"/>
    <w:tmpl w:val="8EE0A3F2"/>
    <w:lvl w:ilvl="0" w:tplc="22FC8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1C63234"/>
    <w:multiLevelType w:val="hybridMultilevel"/>
    <w:tmpl w:val="3FA05238"/>
    <w:lvl w:ilvl="0" w:tplc="5A04BA0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663B0"/>
    <w:multiLevelType w:val="multilevel"/>
    <w:tmpl w:val="A56821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77C77003"/>
    <w:multiLevelType w:val="multilevel"/>
    <w:tmpl w:val="F1D058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045058969">
    <w:abstractNumId w:val="7"/>
  </w:num>
  <w:num w:numId="2" w16cid:durableId="493227206">
    <w:abstractNumId w:val="5"/>
  </w:num>
  <w:num w:numId="3" w16cid:durableId="551963990">
    <w:abstractNumId w:val="8"/>
  </w:num>
  <w:num w:numId="4" w16cid:durableId="2055688198">
    <w:abstractNumId w:val="6"/>
  </w:num>
  <w:num w:numId="5" w16cid:durableId="1173911378">
    <w:abstractNumId w:val="0"/>
  </w:num>
  <w:num w:numId="6" w16cid:durableId="4436970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96985545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09319504">
    <w:abstractNumId w:val="4"/>
  </w:num>
  <w:num w:numId="9" w16cid:durableId="1674792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CBD"/>
    <w:rsid w:val="0001305A"/>
    <w:rsid w:val="000F1F1A"/>
    <w:rsid w:val="00104B94"/>
    <w:rsid w:val="00173CBD"/>
    <w:rsid w:val="001C0091"/>
    <w:rsid w:val="001F7AAA"/>
    <w:rsid w:val="00471E7E"/>
    <w:rsid w:val="00576F85"/>
    <w:rsid w:val="00630D6A"/>
    <w:rsid w:val="0065646A"/>
    <w:rsid w:val="006602CC"/>
    <w:rsid w:val="006A34A9"/>
    <w:rsid w:val="00702129"/>
    <w:rsid w:val="00781FE6"/>
    <w:rsid w:val="007D409D"/>
    <w:rsid w:val="008329BB"/>
    <w:rsid w:val="009250EB"/>
    <w:rsid w:val="00956DA1"/>
    <w:rsid w:val="00971D72"/>
    <w:rsid w:val="00A5377A"/>
    <w:rsid w:val="00B314C1"/>
    <w:rsid w:val="00C07049"/>
    <w:rsid w:val="00CB1143"/>
    <w:rsid w:val="00CC60D4"/>
    <w:rsid w:val="00D63B6E"/>
    <w:rsid w:val="00FF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C0ED"/>
  <w15:chartTrackingRefBased/>
  <w15:docId w15:val="{0B96E0E5-8E23-4538-B3B6-7936FE09C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 Знак Знак,Знак1 Знак1 Знак,Верхний колонтитул Знак1 Знак,Знак1 Знак Знак Знак1 Знак З Знак Знак Знак Знак Знак Знак"/>
    <w:basedOn w:val="a"/>
    <w:link w:val="a4"/>
    <w:unhideWhenUsed/>
    <w:rsid w:val="00173CBD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Верхний колонтитул Знак"/>
    <w:aliases w:val="Верхний колонтитул Знак Знак Знак,Знак1 Знак1 Знак Знак,Верхний колонтитул Знак1 Знак Знак,Знак1 Знак Знак Знак1 Знак З Знак Знак Знак Знак Знак Знак Знак"/>
    <w:basedOn w:val="a0"/>
    <w:link w:val="a3"/>
    <w:rsid w:val="00173C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173CBD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Содержание. 2 уровень Знак,Список с булитами Знак,LSTBUL Знак,ТЗ список Знак,Абзац списка литеральный Знак,Заговок Марина Знак,Ненумерованный список Знак,Use Case List Paragraph Знак,Bullet List Знак,FooterText Знак,numbered Знак"/>
    <w:basedOn w:val="a0"/>
    <w:link w:val="a7"/>
    <w:uiPriority w:val="34"/>
    <w:qFormat/>
    <w:locked/>
    <w:rsid w:val="009250E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7">
    <w:name w:val="List Paragraph"/>
    <w:aliases w:val="Содержание. 2 уровень,Список с булитами,LSTBUL,ТЗ список,Абзац списка литеральный,Заговок Марина,Ненумерованный список,Use Case List Paragraph,Bullet List,FooterText,numbered,Paragraphe de liste1,lp1,Bullet Number,Нумерованый список,Маркер"/>
    <w:basedOn w:val="a"/>
    <w:link w:val="a6"/>
    <w:uiPriority w:val="34"/>
    <w:qFormat/>
    <w:rsid w:val="009250E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customStyle="1" w:styleId="1">
    <w:name w:val="Сетка таблицы1"/>
    <w:basedOn w:val="a1"/>
    <w:uiPriority w:val="39"/>
    <w:rsid w:val="009250E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68D86-64B3-4B3E-B0E7-5C040D54A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2022-06-14T06:50:00Z</dcterms:created>
  <dcterms:modified xsi:type="dcterms:W3CDTF">2023-12-14T12:32:00Z</dcterms:modified>
</cp:coreProperties>
</file>